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83A34D" w14:textId="77777777" w:rsidR="00BC5FE5" w:rsidRDefault="00612F3C">
      <w:pPr>
        <w:rPr>
          <w:rFonts w:ascii="Arial" w:hAnsi="Arial" w:cs="Arial"/>
          <w:sz w:val="24"/>
          <w:szCs w:val="24"/>
        </w:rPr>
      </w:pPr>
      <w:r w:rsidRPr="00C90B93">
        <w:rPr>
          <w:rFonts w:ascii="Arial" w:hAnsi="Arial" w:cs="Arial"/>
          <w:sz w:val="24"/>
          <w:szCs w:val="24"/>
        </w:rPr>
        <w:fldChar w:fldCharType="begin"/>
      </w:r>
      <w:r w:rsidRPr="00C90B93">
        <w:rPr>
          <w:rFonts w:ascii="Arial" w:hAnsi="Arial" w:cs="Arial"/>
          <w:sz w:val="24"/>
          <w:szCs w:val="24"/>
          <w:lang w:val="en-US"/>
        </w:rPr>
        <w:instrText xml:space="preserve"> HYPERLINK "https://your-teachers.ru/essays/some-teenagers-dream-of-becoming-rich-whereas-others-consider-it-to-be-rather-dangerous" </w:instrText>
      </w:r>
      <w:r w:rsidRPr="00C90B93">
        <w:rPr>
          <w:rFonts w:ascii="Arial" w:hAnsi="Arial" w:cs="Arial"/>
          <w:sz w:val="24"/>
          <w:szCs w:val="24"/>
        </w:rPr>
        <w:fldChar w:fldCharType="separate"/>
      </w:r>
      <w:r w:rsidRPr="00C90B93">
        <w:rPr>
          <w:rStyle w:val="Strong"/>
          <w:rFonts w:ascii="Arial" w:hAnsi="Arial" w:cs="Arial"/>
          <w:color w:val="0000FF"/>
          <w:sz w:val="24"/>
          <w:szCs w:val="24"/>
          <w:u w:val="single"/>
          <w:shd w:val="clear" w:color="auto" w:fill="FFFFFF"/>
          <w:lang w:val="en-US"/>
        </w:rPr>
        <w:t xml:space="preserve">Some </w:t>
      </w:r>
      <w:proofErr w:type="gramStart"/>
      <w:r w:rsidRPr="00C90B93">
        <w:rPr>
          <w:rStyle w:val="Strong"/>
          <w:rFonts w:ascii="Arial" w:hAnsi="Arial" w:cs="Arial"/>
          <w:color w:val="0000FF"/>
          <w:sz w:val="24"/>
          <w:szCs w:val="24"/>
          <w:u w:val="single"/>
          <w:shd w:val="clear" w:color="auto" w:fill="FFFFFF"/>
          <w:lang w:val="en-US"/>
        </w:rPr>
        <w:t>teenagers</w:t>
      </w:r>
      <w:proofErr w:type="gramEnd"/>
      <w:r w:rsidRPr="00C90B93">
        <w:rPr>
          <w:rStyle w:val="Strong"/>
          <w:rFonts w:ascii="Arial" w:hAnsi="Arial" w:cs="Arial"/>
          <w:color w:val="0000FF"/>
          <w:sz w:val="24"/>
          <w:szCs w:val="24"/>
          <w:u w:val="single"/>
          <w:shd w:val="clear" w:color="auto" w:fill="FFFFFF"/>
          <w:lang w:val="en-US"/>
        </w:rPr>
        <w:t xml:space="preserve"> dream of becoming rich whereas others consider it to be rather dangerous.</w:t>
      </w:r>
      <w:r w:rsidRPr="00C90B93">
        <w:rPr>
          <w:rFonts w:ascii="Arial" w:hAnsi="Arial" w:cs="Arial"/>
          <w:sz w:val="24"/>
          <w:szCs w:val="24"/>
        </w:rPr>
        <w:fldChar w:fldCharType="end"/>
      </w:r>
      <w:r w:rsidR="00C90B93">
        <w:rPr>
          <w:rFonts w:ascii="Arial" w:hAnsi="Arial" w:cs="Arial"/>
          <w:sz w:val="24"/>
          <w:szCs w:val="24"/>
          <w:lang w:val="en-US"/>
        </w:rPr>
        <w:t xml:space="preserve"> </w:t>
      </w:r>
    </w:p>
    <w:p w14:paraId="4F1C9AD0" w14:textId="77777777" w:rsidR="00281811" w:rsidRPr="00C90B93" w:rsidRDefault="00281811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612F3C" w:rsidRPr="00C90B93" w14:paraId="141EC1AA" w14:textId="77777777" w:rsidTr="00612F3C">
        <w:tc>
          <w:tcPr>
            <w:tcW w:w="4672" w:type="dxa"/>
          </w:tcPr>
          <w:p w14:paraId="176BEF3D" w14:textId="77777777" w:rsidR="00612F3C" w:rsidRPr="00C90B93" w:rsidRDefault="00612F3C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90B93">
              <w:rPr>
                <w:rFonts w:ascii="Arial" w:hAnsi="Arial" w:cs="Arial"/>
                <w:color w:val="0000FF"/>
                <w:sz w:val="24"/>
                <w:szCs w:val="24"/>
                <w:shd w:val="clear" w:color="auto" w:fill="FFFFFF"/>
                <w:lang w:val="en-US"/>
              </w:rPr>
              <w:t>In my opinion</w:t>
            </w:r>
            <w:r w:rsidRPr="00C90B93">
              <w:rPr>
                <w:rFonts w:ascii="Arial" w:hAnsi="Arial" w:cs="Arial"/>
                <w:color w:val="404040"/>
                <w:sz w:val="24"/>
                <w:szCs w:val="24"/>
                <w:shd w:val="clear" w:color="auto" w:fill="FFFFFF"/>
                <w:lang w:val="en-US"/>
              </w:rPr>
              <w:t> there is nothing wrong with being wealthy.</w:t>
            </w:r>
          </w:p>
        </w:tc>
        <w:tc>
          <w:tcPr>
            <w:tcW w:w="4673" w:type="dxa"/>
          </w:tcPr>
          <w:p w14:paraId="22C5AA30" w14:textId="77777777" w:rsidR="00612F3C" w:rsidRPr="00C90B93" w:rsidRDefault="00612F3C">
            <w:pPr>
              <w:rPr>
                <w:rFonts w:ascii="Arial" w:hAnsi="Arial" w:cs="Arial"/>
                <w:sz w:val="24"/>
                <w:szCs w:val="24"/>
              </w:rPr>
            </w:pPr>
            <w:r w:rsidRPr="00C90B93">
              <w:rPr>
                <w:rFonts w:ascii="Arial" w:hAnsi="Arial" w:cs="Arial"/>
                <w:sz w:val="24"/>
                <w:szCs w:val="24"/>
              </w:rPr>
              <w:t>На мой взгляд, нет ничего плохого в том, чтобы быть богатым.</w:t>
            </w:r>
          </w:p>
        </w:tc>
      </w:tr>
      <w:tr w:rsidR="00612F3C" w:rsidRPr="00C90B93" w14:paraId="517726B5" w14:textId="77777777" w:rsidTr="00612F3C">
        <w:tc>
          <w:tcPr>
            <w:tcW w:w="4672" w:type="dxa"/>
          </w:tcPr>
          <w:p w14:paraId="7AF86282" w14:textId="77777777" w:rsidR="00612F3C" w:rsidRPr="00C90B93" w:rsidRDefault="00612F3C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90B93">
              <w:rPr>
                <w:rFonts w:ascii="Arial" w:hAnsi="Arial" w:cs="Arial"/>
                <w:color w:val="0000FF"/>
                <w:sz w:val="24"/>
                <w:szCs w:val="24"/>
                <w:shd w:val="clear" w:color="auto" w:fill="FFFFFF"/>
                <w:lang w:val="en-US"/>
              </w:rPr>
              <w:t>First of all</w:t>
            </w:r>
            <w:r w:rsidRPr="00C90B93">
              <w:rPr>
                <w:rFonts w:ascii="Arial" w:hAnsi="Arial" w:cs="Arial"/>
                <w:color w:val="404040"/>
                <w:sz w:val="24"/>
                <w:szCs w:val="24"/>
                <w:shd w:val="clear" w:color="auto" w:fill="FFFFFF"/>
                <w:lang w:val="en-US"/>
              </w:rPr>
              <w:t>, </w:t>
            </w:r>
            <w:r w:rsidRPr="00C90B93">
              <w:rPr>
                <w:rStyle w:val="Strong"/>
                <w:rFonts w:ascii="Arial" w:hAnsi="Arial" w:cs="Arial"/>
                <w:color w:val="008000"/>
                <w:sz w:val="24"/>
                <w:szCs w:val="24"/>
                <w:shd w:val="clear" w:color="auto" w:fill="FFFFFF"/>
                <w:lang w:val="en-US"/>
              </w:rPr>
              <w:t>having</w:t>
            </w:r>
            <w:r w:rsidRPr="00C90B93">
              <w:rPr>
                <w:rFonts w:ascii="Arial" w:hAnsi="Arial" w:cs="Arial"/>
                <w:color w:val="008000"/>
                <w:sz w:val="24"/>
                <w:szCs w:val="24"/>
                <w:shd w:val="clear" w:color="auto" w:fill="FFFFFF"/>
                <w:lang w:val="en-US"/>
              </w:rPr>
              <w:t> </w:t>
            </w:r>
            <w:r w:rsidRPr="00C90B93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val="en-US"/>
              </w:rPr>
              <w:t>wealth</w:t>
            </w:r>
            <w:r w:rsidRPr="00C90B93">
              <w:rPr>
                <w:rFonts w:ascii="Arial" w:hAnsi="Arial" w:cs="Arial"/>
                <w:color w:val="404040"/>
                <w:sz w:val="24"/>
                <w:szCs w:val="24"/>
                <w:shd w:val="clear" w:color="auto" w:fill="FFFFFF"/>
                <w:lang w:val="en-US"/>
              </w:rPr>
              <w:t> offers a person </w:t>
            </w:r>
            <w:r w:rsidRPr="00C90B93">
              <w:rPr>
                <w:rFonts w:ascii="Arial" w:hAnsi="Arial" w:cs="Arial"/>
                <w:color w:val="404040"/>
                <w:sz w:val="24"/>
                <w:szCs w:val="24"/>
                <w:u w:val="single"/>
                <w:shd w:val="clear" w:color="auto" w:fill="FFFFFF"/>
                <w:lang w:val="en-US"/>
              </w:rPr>
              <w:t>many opportunities</w:t>
            </w:r>
            <w:r w:rsidRPr="00C90B93">
              <w:rPr>
                <w:rFonts w:ascii="Arial" w:hAnsi="Arial" w:cs="Arial"/>
                <w:color w:val="404040"/>
                <w:sz w:val="24"/>
                <w:szCs w:val="24"/>
                <w:shd w:val="clear" w:color="auto" w:fill="FFFFFF"/>
                <w:lang w:val="en-US"/>
              </w:rPr>
              <w:t>.</w:t>
            </w:r>
          </w:p>
        </w:tc>
        <w:tc>
          <w:tcPr>
            <w:tcW w:w="4673" w:type="dxa"/>
          </w:tcPr>
          <w:p w14:paraId="25E80792" w14:textId="77777777" w:rsidR="00612F3C" w:rsidRPr="00C90B93" w:rsidRDefault="00612F3C">
            <w:pPr>
              <w:rPr>
                <w:rFonts w:ascii="Arial" w:hAnsi="Arial" w:cs="Arial"/>
                <w:sz w:val="24"/>
                <w:szCs w:val="24"/>
              </w:rPr>
            </w:pPr>
            <w:r w:rsidRPr="00C90B93">
              <w:rPr>
                <w:rFonts w:ascii="Arial" w:hAnsi="Arial" w:cs="Arial"/>
                <w:sz w:val="24"/>
                <w:szCs w:val="24"/>
              </w:rPr>
              <w:t>Прежде всего, богатство предлагает человеку много возможностей.</w:t>
            </w:r>
          </w:p>
        </w:tc>
      </w:tr>
      <w:tr w:rsidR="00612F3C" w:rsidRPr="00C90B93" w14:paraId="648A0CA4" w14:textId="77777777" w:rsidTr="00612F3C">
        <w:tc>
          <w:tcPr>
            <w:tcW w:w="4672" w:type="dxa"/>
          </w:tcPr>
          <w:p w14:paraId="6314D035" w14:textId="77777777" w:rsidR="00612F3C" w:rsidRPr="00C90B93" w:rsidRDefault="00612F3C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90B93">
              <w:rPr>
                <w:rStyle w:val="Strong"/>
                <w:rFonts w:ascii="Arial" w:hAnsi="Arial" w:cs="Arial"/>
                <w:color w:val="008000"/>
                <w:sz w:val="24"/>
                <w:szCs w:val="24"/>
                <w:shd w:val="clear" w:color="auto" w:fill="FFFFFF"/>
                <w:lang w:val="en-US"/>
              </w:rPr>
              <w:t>For example</w:t>
            </w:r>
            <w:r w:rsidRPr="00C90B93">
              <w:rPr>
                <w:rFonts w:ascii="Arial" w:hAnsi="Arial" w:cs="Arial"/>
                <w:color w:val="404040"/>
                <w:sz w:val="24"/>
                <w:szCs w:val="24"/>
                <w:shd w:val="clear" w:color="auto" w:fill="FFFFFF"/>
                <w:lang w:val="en-US"/>
              </w:rPr>
              <w:t>, one can travel a lot or afford to have some luxuries.</w:t>
            </w:r>
          </w:p>
        </w:tc>
        <w:tc>
          <w:tcPr>
            <w:tcW w:w="4673" w:type="dxa"/>
          </w:tcPr>
          <w:p w14:paraId="30847505" w14:textId="6719E3E1" w:rsidR="00612F3C" w:rsidRPr="00C90B93" w:rsidRDefault="00612F3C">
            <w:pPr>
              <w:rPr>
                <w:rFonts w:ascii="Arial" w:hAnsi="Arial" w:cs="Arial"/>
                <w:sz w:val="24"/>
                <w:szCs w:val="24"/>
              </w:rPr>
            </w:pPr>
            <w:r w:rsidRPr="00C90B93">
              <w:rPr>
                <w:rFonts w:ascii="Arial" w:hAnsi="Arial" w:cs="Arial"/>
                <w:sz w:val="24"/>
                <w:szCs w:val="24"/>
              </w:rPr>
              <w:t xml:space="preserve">Например, можно много путешествовать или позволить себе </w:t>
            </w:r>
            <w:r w:rsidR="00F61C03">
              <w:rPr>
                <w:rFonts w:ascii="Arial" w:hAnsi="Arial" w:cs="Arial"/>
                <w:sz w:val="24"/>
                <w:szCs w:val="24"/>
              </w:rPr>
              <w:t xml:space="preserve">иметь </w:t>
            </w:r>
            <w:r w:rsidRPr="00C90B93">
              <w:rPr>
                <w:rFonts w:ascii="Arial" w:hAnsi="Arial" w:cs="Arial"/>
                <w:sz w:val="24"/>
                <w:szCs w:val="24"/>
              </w:rPr>
              <w:t>роскошь.</w:t>
            </w:r>
          </w:p>
        </w:tc>
      </w:tr>
      <w:tr w:rsidR="00612F3C" w:rsidRPr="00C90B93" w14:paraId="216C6AF7" w14:textId="77777777" w:rsidTr="00612F3C">
        <w:tc>
          <w:tcPr>
            <w:tcW w:w="4672" w:type="dxa"/>
          </w:tcPr>
          <w:p w14:paraId="1F13E8E4" w14:textId="77777777" w:rsidR="00612F3C" w:rsidRPr="00C90B93" w:rsidRDefault="00612F3C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90B93">
              <w:rPr>
                <w:rFonts w:ascii="Arial" w:hAnsi="Arial" w:cs="Arial"/>
                <w:color w:val="0000FF"/>
                <w:sz w:val="24"/>
                <w:szCs w:val="24"/>
                <w:shd w:val="clear" w:color="auto" w:fill="FFFFFF"/>
                <w:lang w:val="en-US"/>
              </w:rPr>
              <w:t>Second</w:t>
            </w:r>
            <w:r w:rsidRPr="00C90B93">
              <w:rPr>
                <w:rFonts w:ascii="Arial" w:hAnsi="Arial" w:cs="Arial"/>
                <w:color w:val="404040"/>
                <w:sz w:val="24"/>
                <w:szCs w:val="24"/>
                <w:shd w:val="clear" w:color="auto" w:fill="FFFFFF"/>
                <w:lang w:val="en-US"/>
              </w:rPr>
              <w:t>, wealth </w:t>
            </w:r>
            <w:r w:rsidRPr="00C90B93">
              <w:rPr>
                <w:rStyle w:val="Strong"/>
                <w:rFonts w:ascii="Arial" w:hAnsi="Arial" w:cs="Arial"/>
                <w:color w:val="008000"/>
                <w:sz w:val="24"/>
                <w:szCs w:val="24"/>
                <w:shd w:val="clear" w:color="auto" w:fill="FFFFFF"/>
                <w:lang w:val="en-US"/>
              </w:rPr>
              <w:t>permits</w:t>
            </w:r>
            <w:r w:rsidRPr="00C90B93">
              <w:rPr>
                <w:rFonts w:ascii="Arial" w:hAnsi="Arial" w:cs="Arial"/>
                <w:color w:val="404040"/>
                <w:sz w:val="24"/>
                <w:szCs w:val="24"/>
                <w:shd w:val="clear" w:color="auto" w:fill="FFFFFF"/>
                <w:lang w:val="en-US"/>
              </w:rPr>
              <w:t> a person to have </w:t>
            </w:r>
            <w:r w:rsidRPr="00C90B93">
              <w:rPr>
                <w:rFonts w:ascii="Arial" w:hAnsi="Arial" w:cs="Arial"/>
                <w:color w:val="404040"/>
                <w:sz w:val="24"/>
                <w:szCs w:val="24"/>
                <w:u w:val="single"/>
                <w:shd w:val="clear" w:color="auto" w:fill="FFFFFF"/>
                <w:lang w:val="en-US"/>
              </w:rPr>
              <w:t>freedom</w:t>
            </w:r>
            <w:r w:rsidRPr="00C90B93">
              <w:rPr>
                <w:rFonts w:ascii="Arial" w:hAnsi="Arial" w:cs="Arial"/>
                <w:color w:val="404040"/>
                <w:sz w:val="24"/>
                <w:szCs w:val="24"/>
                <w:shd w:val="clear" w:color="auto" w:fill="FFFFFF"/>
                <w:lang w:val="en-US"/>
              </w:rPr>
              <w:t> from certain worries.</w:t>
            </w:r>
          </w:p>
        </w:tc>
        <w:tc>
          <w:tcPr>
            <w:tcW w:w="4673" w:type="dxa"/>
          </w:tcPr>
          <w:p w14:paraId="59DA293A" w14:textId="77777777" w:rsidR="00612F3C" w:rsidRPr="00C90B93" w:rsidRDefault="00612F3C">
            <w:pPr>
              <w:rPr>
                <w:rFonts w:ascii="Arial" w:hAnsi="Arial" w:cs="Arial"/>
                <w:sz w:val="24"/>
                <w:szCs w:val="24"/>
              </w:rPr>
            </w:pPr>
            <w:r w:rsidRPr="00C90B93">
              <w:rPr>
                <w:rFonts w:ascii="Arial" w:hAnsi="Arial" w:cs="Arial"/>
                <w:sz w:val="24"/>
                <w:szCs w:val="24"/>
              </w:rPr>
              <w:t>Во-вторых, богатство позволяет человеку обрести свободу от определенных забот.</w:t>
            </w:r>
          </w:p>
        </w:tc>
      </w:tr>
      <w:tr w:rsidR="00612F3C" w:rsidRPr="00C90B93" w14:paraId="0417C5C6" w14:textId="77777777" w:rsidTr="00612F3C">
        <w:tc>
          <w:tcPr>
            <w:tcW w:w="4672" w:type="dxa"/>
          </w:tcPr>
          <w:p w14:paraId="575057DA" w14:textId="0307ED7E" w:rsidR="00612F3C" w:rsidRPr="00C90B93" w:rsidRDefault="00612F3C" w:rsidP="00F61C03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90B93">
              <w:rPr>
                <w:rStyle w:val="Strong"/>
                <w:rFonts w:ascii="Arial" w:hAnsi="Arial" w:cs="Arial"/>
                <w:color w:val="008000"/>
                <w:sz w:val="24"/>
                <w:szCs w:val="24"/>
                <w:shd w:val="clear" w:color="auto" w:fill="FFFFFF"/>
                <w:lang w:val="en-US"/>
              </w:rPr>
              <w:t>For instance</w:t>
            </w:r>
            <w:r w:rsidRPr="00C90B93">
              <w:rPr>
                <w:rFonts w:ascii="Arial" w:hAnsi="Arial" w:cs="Arial"/>
                <w:color w:val="404040"/>
                <w:sz w:val="24"/>
                <w:szCs w:val="24"/>
                <w:shd w:val="clear" w:color="auto" w:fill="FFFFFF"/>
                <w:lang w:val="en-US"/>
              </w:rPr>
              <w:t>, they do not need to worry about health care costs or the price of food. </w:t>
            </w:r>
          </w:p>
        </w:tc>
        <w:tc>
          <w:tcPr>
            <w:tcW w:w="4673" w:type="dxa"/>
          </w:tcPr>
          <w:p w14:paraId="40472308" w14:textId="0218F14F" w:rsidR="00612F3C" w:rsidRPr="00C90B93" w:rsidRDefault="00612F3C" w:rsidP="00F61C03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90B93">
              <w:rPr>
                <w:rFonts w:ascii="Arial" w:hAnsi="Arial" w:cs="Arial"/>
                <w:sz w:val="24"/>
                <w:szCs w:val="24"/>
              </w:rPr>
              <w:t xml:space="preserve">Например, им не нужно беспокоиться о расходах на здравоохранение или о цене продуктов питания. </w:t>
            </w:r>
          </w:p>
        </w:tc>
      </w:tr>
      <w:tr w:rsidR="00F61C03" w:rsidRPr="00C90B93" w14:paraId="3BF54823" w14:textId="77777777" w:rsidTr="00A57BBA">
        <w:tc>
          <w:tcPr>
            <w:tcW w:w="4672" w:type="dxa"/>
          </w:tcPr>
          <w:p w14:paraId="7B923648" w14:textId="3518F0D4" w:rsidR="00F61C03" w:rsidRPr="00C90B93" w:rsidRDefault="00F61C03" w:rsidP="00A57BBA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90B93">
              <w:rPr>
                <w:rStyle w:val="Strong"/>
                <w:rFonts w:ascii="Arial" w:hAnsi="Arial" w:cs="Arial"/>
                <w:color w:val="008000"/>
                <w:sz w:val="24"/>
                <w:szCs w:val="24"/>
                <w:shd w:val="clear" w:color="auto" w:fill="FFFFFF"/>
                <w:lang w:val="en-US"/>
              </w:rPr>
              <w:t>Being</w:t>
            </w:r>
            <w:r w:rsidRPr="00C90B93">
              <w:rPr>
                <w:rFonts w:ascii="Arial" w:hAnsi="Arial" w:cs="Arial"/>
                <w:color w:val="008000"/>
                <w:sz w:val="24"/>
                <w:szCs w:val="24"/>
                <w:shd w:val="clear" w:color="auto" w:fill="FFFFFF"/>
                <w:lang w:val="en-US"/>
              </w:rPr>
              <w:t> </w:t>
            </w:r>
            <w:r w:rsidRPr="00C90B93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val="en-US"/>
              </w:rPr>
              <w:t>wealthy</w:t>
            </w:r>
            <w:r w:rsidRPr="00C90B93">
              <w:rPr>
                <w:rFonts w:ascii="Arial" w:hAnsi="Arial" w:cs="Arial"/>
                <w:color w:val="404040"/>
                <w:sz w:val="24"/>
                <w:szCs w:val="24"/>
                <w:shd w:val="clear" w:color="auto" w:fill="FFFFFF"/>
                <w:lang w:val="en-US"/>
              </w:rPr>
              <w:t> allows people also to be </w:t>
            </w:r>
            <w:r w:rsidRPr="00C90B93">
              <w:rPr>
                <w:rFonts w:ascii="Arial" w:hAnsi="Arial" w:cs="Arial"/>
                <w:color w:val="404040"/>
                <w:sz w:val="24"/>
                <w:szCs w:val="24"/>
                <w:u w:val="single"/>
                <w:shd w:val="clear" w:color="auto" w:fill="FFFFFF"/>
                <w:lang w:val="en-US"/>
              </w:rPr>
              <w:t>helpful</w:t>
            </w:r>
            <w:r w:rsidRPr="00C90B93">
              <w:rPr>
                <w:rFonts w:ascii="Arial" w:hAnsi="Arial" w:cs="Arial"/>
                <w:color w:val="404040"/>
                <w:sz w:val="24"/>
                <w:szCs w:val="24"/>
                <w:shd w:val="clear" w:color="auto" w:fill="FFFFFF"/>
                <w:lang w:val="en-US"/>
              </w:rPr>
              <w:t> </w:t>
            </w:r>
            <w:r w:rsidRPr="00C90B93">
              <w:rPr>
                <w:rStyle w:val="Strong"/>
                <w:rFonts w:ascii="Arial" w:hAnsi="Arial" w:cs="Arial"/>
                <w:color w:val="008000"/>
                <w:sz w:val="24"/>
                <w:szCs w:val="24"/>
                <w:shd w:val="clear" w:color="auto" w:fill="FFFFFF"/>
                <w:lang w:val="en-US"/>
              </w:rPr>
              <w:t>to</w:t>
            </w:r>
            <w:r w:rsidRPr="00C90B93">
              <w:rPr>
                <w:rFonts w:ascii="Arial" w:hAnsi="Arial" w:cs="Arial"/>
                <w:color w:val="404040"/>
                <w:sz w:val="24"/>
                <w:szCs w:val="24"/>
                <w:shd w:val="clear" w:color="auto" w:fill="FFFFFF"/>
                <w:lang w:val="en-US"/>
              </w:rPr>
              <w:t> others.</w:t>
            </w:r>
          </w:p>
        </w:tc>
        <w:tc>
          <w:tcPr>
            <w:tcW w:w="4673" w:type="dxa"/>
          </w:tcPr>
          <w:p w14:paraId="33396570" w14:textId="77D9158D" w:rsidR="00F61C03" w:rsidRPr="00C90B93" w:rsidRDefault="00F61C03" w:rsidP="00A57BBA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90B93">
              <w:rPr>
                <w:rFonts w:ascii="Arial" w:hAnsi="Arial" w:cs="Arial"/>
                <w:sz w:val="24"/>
                <w:szCs w:val="24"/>
                <w:lang w:val="en-US"/>
              </w:rPr>
              <w:t>Богатство</w:t>
            </w:r>
            <w:proofErr w:type="spellEnd"/>
            <w:r w:rsidRPr="00C90B93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90B93">
              <w:rPr>
                <w:rFonts w:ascii="Arial" w:hAnsi="Arial" w:cs="Arial"/>
                <w:sz w:val="24"/>
                <w:szCs w:val="24"/>
                <w:lang w:val="en-US"/>
              </w:rPr>
              <w:t>позволяет</w:t>
            </w:r>
            <w:proofErr w:type="spellEnd"/>
            <w:r w:rsidRPr="00C90B93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90B93">
              <w:rPr>
                <w:rFonts w:ascii="Arial" w:hAnsi="Arial" w:cs="Arial"/>
                <w:sz w:val="24"/>
                <w:szCs w:val="24"/>
                <w:lang w:val="en-US"/>
              </w:rPr>
              <w:t>людям</w:t>
            </w:r>
            <w:proofErr w:type="spellEnd"/>
            <w:r w:rsidRPr="00C90B93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90B93">
              <w:rPr>
                <w:rFonts w:ascii="Arial" w:hAnsi="Arial" w:cs="Arial"/>
                <w:sz w:val="24"/>
                <w:szCs w:val="24"/>
                <w:lang w:val="en-US"/>
              </w:rPr>
              <w:t>также</w:t>
            </w:r>
            <w:proofErr w:type="spellEnd"/>
            <w:r w:rsidRPr="00C90B93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90B93">
              <w:rPr>
                <w:rFonts w:ascii="Arial" w:hAnsi="Arial" w:cs="Arial"/>
                <w:sz w:val="24"/>
                <w:szCs w:val="24"/>
                <w:lang w:val="en-US"/>
              </w:rPr>
              <w:t>помогать</w:t>
            </w:r>
            <w:proofErr w:type="spellEnd"/>
            <w:r w:rsidRPr="00C90B93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90B93">
              <w:rPr>
                <w:rFonts w:ascii="Arial" w:hAnsi="Arial" w:cs="Arial"/>
                <w:sz w:val="24"/>
                <w:szCs w:val="24"/>
                <w:lang w:val="en-US"/>
              </w:rPr>
              <w:t>другим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>.</w:t>
            </w:r>
          </w:p>
        </w:tc>
      </w:tr>
      <w:tr w:rsidR="00612F3C" w:rsidRPr="00C90B93" w14:paraId="1F0ABBCF" w14:textId="77777777" w:rsidTr="00612F3C">
        <w:tc>
          <w:tcPr>
            <w:tcW w:w="4672" w:type="dxa"/>
          </w:tcPr>
          <w:p w14:paraId="1F0AE492" w14:textId="77777777" w:rsidR="00612F3C" w:rsidRPr="00C90B93" w:rsidRDefault="00612F3C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90B93">
              <w:rPr>
                <w:rFonts w:ascii="Arial" w:hAnsi="Arial" w:cs="Arial"/>
                <w:color w:val="404040"/>
                <w:sz w:val="24"/>
                <w:szCs w:val="24"/>
                <w:shd w:val="clear" w:color="auto" w:fill="FFFFFF"/>
                <w:lang w:val="en-US"/>
              </w:rPr>
              <w:t>Rich people, like Bill Gates, </w:t>
            </w:r>
            <w:r w:rsidRPr="00C90B93">
              <w:rPr>
                <w:rFonts w:ascii="Arial" w:hAnsi="Arial" w:cs="Arial"/>
                <w:color w:val="404040"/>
                <w:sz w:val="24"/>
                <w:szCs w:val="24"/>
                <w:u w:val="single"/>
                <w:shd w:val="clear" w:color="auto" w:fill="FFFFFF"/>
                <w:lang w:val="en-US"/>
              </w:rPr>
              <w:t>sponsor</w:t>
            </w:r>
            <w:r w:rsidRPr="00C90B93">
              <w:rPr>
                <w:rFonts w:ascii="Arial" w:hAnsi="Arial" w:cs="Arial"/>
                <w:color w:val="404040"/>
                <w:sz w:val="24"/>
                <w:szCs w:val="24"/>
                <w:shd w:val="clear" w:color="auto" w:fill="FFFFFF"/>
                <w:lang w:val="en-US"/>
              </w:rPr>
              <w:t> a lot of charitable projects.</w:t>
            </w:r>
          </w:p>
        </w:tc>
        <w:tc>
          <w:tcPr>
            <w:tcW w:w="4673" w:type="dxa"/>
          </w:tcPr>
          <w:p w14:paraId="7FEF6BE2" w14:textId="77777777" w:rsidR="00612F3C" w:rsidRPr="00C90B93" w:rsidRDefault="00612F3C">
            <w:pPr>
              <w:rPr>
                <w:rFonts w:ascii="Arial" w:hAnsi="Arial" w:cs="Arial"/>
                <w:sz w:val="24"/>
                <w:szCs w:val="24"/>
              </w:rPr>
            </w:pPr>
            <w:r w:rsidRPr="00C90B93">
              <w:rPr>
                <w:rFonts w:ascii="Arial" w:hAnsi="Arial" w:cs="Arial"/>
                <w:sz w:val="24"/>
                <w:szCs w:val="24"/>
              </w:rPr>
              <w:t>Богатые люди, такие как Билл Гейтс, спонсируют множество благотворительных проектов.</w:t>
            </w:r>
          </w:p>
        </w:tc>
      </w:tr>
      <w:tr w:rsidR="00612F3C" w:rsidRPr="00C90B93" w14:paraId="30E2041C" w14:textId="77777777" w:rsidTr="00612F3C">
        <w:tc>
          <w:tcPr>
            <w:tcW w:w="4672" w:type="dxa"/>
          </w:tcPr>
          <w:p w14:paraId="79D3ADAB" w14:textId="77777777" w:rsidR="00612F3C" w:rsidRPr="00C90B93" w:rsidRDefault="00612F3C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90B93">
              <w:rPr>
                <w:rFonts w:ascii="Arial" w:hAnsi="Arial" w:cs="Arial"/>
                <w:color w:val="0000FF"/>
                <w:sz w:val="24"/>
                <w:szCs w:val="24"/>
                <w:shd w:val="clear" w:color="auto" w:fill="FFFFFF"/>
                <w:lang w:val="en-US"/>
              </w:rPr>
              <w:t>Moreover</w:t>
            </w:r>
            <w:r w:rsidRPr="00C90B93">
              <w:rPr>
                <w:rFonts w:ascii="Arial" w:hAnsi="Arial" w:cs="Arial"/>
                <w:color w:val="404040"/>
                <w:sz w:val="24"/>
                <w:szCs w:val="24"/>
                <w:shd w:val="clear" w:color="auto" w:fill="FFFFFF"/>
                <w:lang w:val="en-US"/>
              </w:rPr>
              <w:t>, one can </w:t>
            </w:r>
            <w:r w:rsidRPr="00C90B93">
              <w:rPr>
                <w:rFonts w:ascii="Arial" w:hAnsi="Arial" w:cs="Arial"/>
                <w:color w:val="0000FF"/>
                <w:sz w:val="24"/>
                <w:szCs w:val="24"/>
                <w:shd w:val="clear" w:color="auto" w:fill="FFFFFF"/>
                <w:lang w:val="en-US"/>
              </w:rPr>
              <w:t>also</w:t>
            </w:r>
            <w:r w:rsidRPr="00C90B93">
              <w:rPr>
                <w:rFonts w:ascii="Arial" w:hAnsi="Arial" w:cs="Arial"/>
                <w:color w:val="404040"/>
                <w:sz w:val="24"/>
                <w:szCs w:val="24"/>
                <w:shd w:val="clear" w:color="auto" w:fill="FFFFFF"/>
                <w:lang w:val="en-US"/>
              </w:rPr>
              <w:t> invest their energy and time into health and education issues.</w:t>
            </w:r>
          </w:p>
        </w:tc>
        <w:tc>
          <w:tcPr>
            <w:tcW w:w="4673" w:type="dxa"/>
          </w:tcPr>
          <w:p w14:paraId="48BA5F2C" w14:textId="77777777" w:rsidR="00612F3C" w:rsidRPr="00C90B93" w:rsidRDefault="00612F3C">
            <w:pPr>
              <w:rPr>
                <w:rFonts w:ascii="Arial" w:hAnsi="Arial" w:cs="Arial"/>
                <w:sz w:val="24"/>
                <w:szCs w:val="24"/>
              </w:rPr>
            </w:pPr>
            <w:r w:rsidRPr="00C90B93">
              <w:rPr>
                <w:rFonts w:ascii="Arial" w:hAnsi="Arial" w:cs="Arial"/>
                <w:sz w:val="24"/>
                <w:szCs w:val="24"/>
              </w:rPr>
              <w:t>Кроме того, можно также вкладывать свои силы и время в вопросы здравоохранения и образования.</w:t>
            </w:r>
          </w:p>
        </w:tc>
      </w:tr>
    </w:tbl>
    <w:p w14:paraId="69C479F1" w14:textId="77777777" w:rsidR="00612F3C" w:rsidRDefault="00612F3C">
      <w:pPr>
        <w:rPr>
          <w:lang w:val="en-US"/>
        </w:rPr>
      </w:pPr>
    </w:p>
    <w:p w14:paraId="3427E43C" w14:textId="77777777" w:rsidR="008736D5" w:rsidRDefault="008736D5" w:rsidP="008736D5">
      <w:pPr>
        <w:widowControl w:val="0"/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color w:val="353535"/>
          <w:sz w:val="24"/>
          <w:szCs w:val="24"/>
          <w:lang w:val="en-US"/>
        </w:rPr>
      </w:pP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>Чтобы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>увидеть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>весь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 xml:space="preserve"> «БАНК ИДЕЙ»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>кликните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>ссылку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 xml:space="preserve"> (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>или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>скопируйте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>ее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 xml:space="preserve"> в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>поисковую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>строку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>):</w:t>
      </w:r>
    </w:p>
    <w:p w14:paraId="796BB05A" w14:textId="77777777" w:rsidR="008736D5" w:rsidRDefault="008736D5" w:rsidP="008736D5">
      <w:pPr>
        <w:widowControl w:val="0"/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color w:val="353535"/>
          <w:sz w:val="24"/>
          <w:szCs w:val="24"/>
          <w:lang w:val="en-US"/>
        </w:rPr>
      </w:pPr>
    </w:p>
    <w:p w14:paraId="335975BE" w14:textId="03846567" w:rsidR="008736D5" w:rsidRDefault="008736D5" w:rsidP="008736D5">
      <w:pPr>
        <w:widowControl w:val="0"/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</w:pPr>
      <w:hyperlink r:id="rId5" w:history="1">
        <w:r w:rsidRPr="00B250C4">
          <w:rPr>
            <w:rStyle w:val="Hyperlink"/>
            <w:rFonts w:ascii="AppleSystemUIFont" w:hAnsi="AppleSystemUIFont" w:cs="AppleSystemUIFont"/>
            <w:sz w:val="24"/>
            <w:szCs w:val="24"/>
            <w:u w:color="353535"/>
            <w:lang w:val="en-US"/>
          </w:rPr>
          <w:t>https://your-teachers.ru/ege-essay/bank-idej-i-argumentov-v-esse-anglijskij-yazyk-ege-3</w:t>
        </w:r>
      </w:hyperlink>
      <w:r>
        <w:rPr>
          <w:rFonts w:ascii="AppleSystemUIFont" w:hAnsi="AppleSystemUIFont" w:cs="AppleSystemUIFont"/>
          <w:color w:val="353535"/>
          <w:sz w:val="24"/>
          <w:szCs w:val="24"/>
          <w:u w:val="single" w:color="353535"/>
          <w:lang w:val="en-US"/>
        </w:rPr>
        <w:t xml:space="preserve"> </w:t>
      </w:r>
    </w:p>
    <w:p w14:paraId="0A06B60B" w14:textId="77777777" w:rsidR="008736D5" w:rsidRDefault="008736D5" w:rsidP="008736D5">
      <w:pPr>
        <w:widowControl w:val="0"/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</w:pPr>
    </w:p>
    <w:p w14:paraId="3E828A6E" w14:textId="77777777" w:rsidR="008736D5" w:rsidRDefault="008736D5" w:rsidP="008736D5">
      <w:pPr>
        <w:widowControl w:val="0"/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</w:pP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>Чтобы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>увидеть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>весь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 xml:space="preserve"> «БАНК СОЧИНЕНИЙ»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>кликните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>ссылку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 xml:space="preserve"> (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>или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>скопируйте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>ее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 xml:space="preserve"> в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>поисковую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>строку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>):</w:t>
      </w:r>
    </w:p>
    <w:p w14:paraId="31056DE9" w14:textId="77777777" w:rsidR="008736D5" w:rsidRDefault="008736D5" w:rsidP="008736D5">
      <w:pPr>
        <w:widowControl w:val="0"/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</w:pPr>
    </w:p>
    <w:p w14:paraId="3B1974E8" w14:textId="22330AD7" w:rsidR="008736D5" w:rsidRPr="00F61C03" w:rsidRDefault="008736D5" w:rsidP="008736D5">
      <w:pPr>
        <w:rPr>
          <w:lang w:val="en-US"/>
        </w:rPr>
      </w:pPr>
      <w:hyperlink r:id="rId6" w:history="1">
        <w:r w:rsidRPr="00B250C4">
          <w:rPr>
            <w:rStyle w:val="Hyperlink"/>
            <w:rFonts w:ascii="AppleSystemUIFont" w:hAnsi="AppleSystemUIFont" w:cs="AppleSystemUIFont"/>
            <w:sz w:val="24"/>
            <w:szCs w:val="24"/>
            <w:u w:color="353535"/>
            <w:lang w:val="en-US"/>
          </w:rPr>
          <w:t>https://your-teachers.ru/120-primerov-essays-ege</w:t>
        </w:r>
      </w:hyperlink>
      <w:r>
        <w:rPr>
          <w:rFonts w:ascii="AppleSystemUIFont" w:hAnsi="AppleSystemUIFont" w:cs="AppleSystemUIFont"/>
          <w:color w:val="353535"/>
          <w:sz w:val="24"/>
          <w:szCs w:val="24"/>
          <w:u w:val="single" w:color="353535"/>
          <w:lang w:val="en-US"/>
        </w:rPr>
        <w:t xml:space="preserve"> </w:t>
      </w:r>
      <w:bookmarkStart w:id="0" w:name="_GoBack"/>
      <w:bookmarkEnd w:id="0"/>
    </w:p>
    <w:sectPr w:rsidR="008736D5" w:rsidRPr="00F61C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ppleSystemUIFont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altName w:val="Consolas"/>
    <w:charset w:val="CC"/>
    <w:family w:val="swiss"/>
    <w:pitch w:val="variable"/>
    <w:sig w:usb0="A00002EF" w:usb1="4000207B" w:usb2="00000000" w:usb3="00000000" w:csb0="0000019F" w:csb1="00000000"/>
  </w:font>
  <w:font w:name="游明朝"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F3C"/>
    <w:rsid w:val="00142753"/>
    <w:rsid w:val="00281811"/>
    <w:rsid w:val="00612F3C"/>
    <w:rsid w:val="008736D5"/>
    <w:rsid w:val="00912A12"/>
    <w:rsid w:val="00C90B93"/>
    <w:rsid w:val="00F61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094C5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612F3C"/>
    <w:rPr>
      <w:b/>
      <w:bCs/>
    </w:rPr>
  </w:style>
  <w:style w:type="table" w:styleId="TableGrid">
    <w:name w:val="Table Grid"/>
    <w:basedOn w:val="TableNormal"/>
    <w:uiPriority w:val="39"/>
    <w:rsid w:val="00612F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8736D5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612F3C"/>
    <w:rPr>
      <w:b/>
      <w:bCs/>
    </w:rPr>
  </w:style>
  <w:style w:type="table" w:styleId="TableGrid">
    <w:name w:val="Table Grid"/>
    <w:basedOn w:val="TableNormal"/>
    <w:uiPriority w:val="39"/>
    <w:rsid w:val="00612F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8736D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your-teachers.ru/ege-essay/bank-idej-i-argumentov-v-esse-anglijskij-yazyk-ege-3" TargetMode="External"/><Relationship Id="rId6" Type="http://schemas.openxmlformats.org/officeDocument/2006/relationships/hyperlink" Target="https://your-teachers.ru/120-primerov-essays-ege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281</Words>
  <Characters>1603</Characters>
  <Application>Microsoft Macintosh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Wedawa</dc:creator>
  <cp:keywords/>
  <dc:description/>
  <cp:lastModifiedBy>Igor Aaaa</cp:lastModifiedBy>
  <cp:revision>6</cp:revision>
  <dcterms:created xsi:type="dcterms:W3CDTF">2020-04-12T10:13:00Z</dcterms:created>
  <dcterms:modified xsi:type="dcterms:W3CDTF">2020-05-08T05:35:00Z</dcterms:modified>
</cp:coreProperties>
</file>